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混凝土实心砖检验检测委托协议书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□随机监督抽检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□A级   □B级   □C级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□MU40  □MU35  □MU30  □MU25  □MU20  □MU15  □MU10  □MU7.5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使用地区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□潮湿（年平均相对湿度＞75%的地区）□中等（年平均相对湿度50%-75%的地区）</w:t>
            </w:r>
          </w:p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□干燥（年平均相对湿度＜50%的地区）（若无勾选相对含水率参数，此项无需勾选）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  □</w:t>
            </w:r>
            <w:r>
              <w:rPr>
                <w:rFonts w:hint="eastAsia"/>
                <w:b/>
                <w:szCs w:val="21"/>
              </w:rPr>
              <w:t xml:space="preserve">密度  </w:t>
            </w:r>
            <w:r>
              <w:rPr>
                <w:rFonts w:hint="eastAsia"/>
                <w:szCs w:val="21"/>
              </w:rPr>
              <w:t>□吸水率  □相对含水率   □</w:t>
            </w:r>
            <w:r>
              <w:rPr>
                <w:rFonts w:hint="eastAsia" w:ascii="Calibri" w:hAnsi="宋体"/>
                <w:szCs w:val="21"/>
              </w:rPr>
              <w:t xml:space="preserve">尺寸允许偏差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Calibri" w:hAnsi="宋体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   </w:t>
            </w:r>
          </w:p>
          <w:p>
            <w:pPr>
              <w:ind w:left="-107" w:leftChars="-51" w:right="-107" w:rightChars="-51"/>
              <w:rPr>
                <w:szCs w:val="21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□《混凝土实心砖》</w:t>
            </w:r>
            <w:r>
              <w:rPr>
                <w:szCs w:val="21"/>
              </w:rPr>
              <w:t xml:space="preserve"> GB/T 21144-20</w:t>
            </w:r>
            <w:r>
              <w:rPr>
                <w:rFonts w:hint="eastAsia"/>
                <w:szCs w:val="21"/>
              </w:rPr>
              <w:t>23</w:t>
            </w:r>
          </w:p>
          <w:p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>GB/T 4111-2013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：WJWT-E0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5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28"/>
    <w:rsid w:val="002052DC"/>
    <w:rsid w:val="00217EB1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A7D57"/>
    <w:rsid w:val="005D1C35"/>
    <w:rsid w:val="005F64EE"/>
    <w:rsid w:val="00621716"/>
    <w:rsid w:val="00632BE7"/>
    <w:rsid w:val="00642CF7"/>
    <w:rsid w:val="006A557F"/>
    <w:rsid w:val="006A718E"/>
    <w:rsid w:val="006B3C15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0FF1E90"/>
    <w:rsid w:val="01AC2BB3"/>
    <w:rsid w:val="0391336F"/>
    <w:rsid w:val="05954734"/>
    <w:rsid w:val="05B747B5"/>
    <w:rsid w:val="05F07A7B"/>
    <w:rsid w:val="07BF46AD"/>
    <w:rsid w:val="08641592"/>
    <w:rsid w:val="098913EC"/>
    <w:rsid w:val="0B25536D"/>
    <w:rsid w:val="12556F8E"/>
    <w:rsid w:val="193C227C"/>
    <w:rsid w:val="1DD330EE"/>
    <w:rsid w:val="1E432DC9"/>
    <w:rsid w:val="254F6015"/>
    <w:rsid w:val="2830097E"/>
    <w:rsid w:val="2D353971"/>
    <w:rsid w:val="2DC11385"/>
    <w:rsid w:val="38C23F24"/>
    <w:rsid w:val="3A331955"/>
    <w:rsid w:val="3CD8500E"/>
    <w:rsid w:val="3D0F3BB7"/>
    <w:rsid w:val="42F516D2"/>
    <w:rsid w:val="44DF4467"/>
    <w:rsid w:val="470B38C4"/>
    <w:rsid w:val="477169A5"/>
    <w:rsid w:val="49A8342F"/>
    <w:rsid w:val="50776610"/>
    <w:rsid w:val="5318473E"/>
    <w:rsid w:val="56222BBB"/>
    <w:rsid w:val="5D60052B"/>
    <w:rsid w:val="61CC5983"/>
    <w:rsid w:val="631E4B7B"/>
    <w:rsid w:val="64D10A5F"/>
    <w:rsid w:val="6530772F"/>
    <w:rsid w:val="67737511"/>
    <w:rsid w:val="71EF5B86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571</Words>
  <Characters>779</Characters>
  <Lines>7</Lines>
  <Paragraphs>2</Paragraphs>
  <TotalTime>0</TotalTime>
  <ScaleCrop>false</ScaleCrop>
  <LinksUpToDate>false</LinksUpToDate>
  <CharactersWithSpaces>951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Rl</cp:lastModifiedBy>
  <dcterms:modified xsi:type="dcterms:W3CDTF">2025-08-11T01:02:47Z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5FC6A9CF1C404C10BC99105CB05F802E_13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