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360" w:lineRule="exact"/>
        <w:ind w:firstLine="2512" w:firstLineChars="695"/>
        <w:rPr>
          <w:b/>
          <w:bCs/>
          <w:sz w:val="36"/>
        </w:rPr>
      </w:pPr>
      <w:bookmarkStart w:id="0" w:name="_GoBack"/>
      <w:bookmarkEnd w:id="0"/>
      <w:r>
        <w:rPr>
          <w:rFonts w:hint="eastAsia"/>
          <w:b/>
          <w:bCs/>
          <w:sz w:val="36"/>
        </w:rPr>
        <w:t>管材、管件检验检测委托协议书</w:t>
      </w:r>
    </w:p>
    <w:tbl>
      <w:tblPr>
        <w:tblStyle w:val="4"/>
        <w:tblW w:w="112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6"/>
        <w:gridCol w:w="649"/>
        <w:gridCol w:w="452"/>
        <w:gridCol w:w="1998"/>
        <w:gridCol w:w="50"/>
        <w:gridCol w:w="404"/>
        <w:gridCol w:w="1153"/>
        <w:gridCol w:w="843"/>
        <w:gridCol w:w="574"/>
        <w:gridCol w:w="184"/>
        <w:gridCol w:w="437"/>
        <w:gridCol w:w="424"/>
        <w:gridCol w:w="231"/>
        <w:gridCol w:w="600"/>
        <w:gridCol w:w="392"/>
        <w:gridCol w:w="2060"/>
        <w:gridCol w:w="3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  <w:jc w:val="center"/>
        </w:trPr>
        <w:tc>
          <w:tcPr>
            <w:tcW w:w="1517" w:type="dxa"/>
            <w:gridSpan w:val="3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022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52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7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02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52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02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52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502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52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502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52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检测性质</w:t>
            </w:r>
          </w:p>
        </w:tc>
        <w:tc>
          <w:tcPr>
            <w:tcW w:w="9350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□普通送检     □常规见证检验      □监督抽检     □执法抽检    □其他：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41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left"/>
              <w:rPr>
                <w:szCs w:val="21"/>
              </w:rPr>
            </w:pPr>
          </w:p>
        </w:tc>
        <w:tc>
          <w:tcPr>
            <w:tcW w:w="4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2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41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2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517" w:type="dxa"/>
            <w:gridSpan w:val="3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4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5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4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1517" w:type="dxa"/>
            <w:gridSpan w:val="3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8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    □按合同    □取报告付款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67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0867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exact"/>
          <w:jc w:val="center"/>
        </w:trPr>
        <w:tc>
          <w:tcPr>
            <w:tcW w:w="1065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6095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6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exact"/>
          <w:jc w:val="center"/>
        </w:trPr>
        <w:tc>
          <w:tcPr>
            <w:tcW w:w="1065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95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9" w:hRule="atLeast"/>
          <w:jc w:val="center"/>
        </w:trPr>
        <w:tc>
          <w:tcPr>
            <w:tcW w:w="106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802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Chars="-1" w:right="-107" w:rightChars="-51" w:hanging="2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PVC-U管材：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>维卡软化点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纵向回缩率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>拉伸屈服强度 □断裂伸长率□落锤冲击试验 □尺寸</w:t>
            </w:r>
          </w:p>
          <w:p>
            <w:pPr>
              <w:ind w:leftChars="-1" w:right="-107" w:rightChars="-51" w:hanging="2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PVC-U管件：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□维卡软化点    □尺寸 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>烘箱试验    □坠落试验</w:t>
            </w:r>
          </w:p>
          <w:p>
            <w:pPr>
              <w:ind w:leftChars="-1" w:right="-107" w:rightChars="-51" w:hanging="2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PP-R给水管材：</w:t>
            </w:r>
            <w:r>
              <w:rPr>
                <w:rFonts w:hint="eastAsia" w:ascii="宋体" w:hAnsi="宋体"/>
                <w:b/>
                <w:bCs/>
                <w:szCs w:val="21"/>
              </w:rPr>
              <w:t>□ 纵向回缩率   □ 尺寸  □ 简支梁冲击试验  □ 静液压试验</w:t>
            </w:r>
          </w:p>
          <w:p>
            <w:pPr>
              <w:ind w:leftChars="-1" w:right="-107" w:rightChars="-51" w:hanging="2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PP-R给水管件：</w:t>
            </w:r>
            <w:r>
              <w:rPr>
                <w:rFonts w:hint="eastAsia" w:ascii="宋体" w:hAnsi="宋体"/>
                <w:b/>
                <w:bCs/>
                <w:szCs w:val="21"/>
              </w:rPr>
              <w:t>□ 尺寸     □ 静液压试验</w:t>
            </w:r>
          </w:p>
          <w:p>
            <w:pPr>
              <w:ind w:leftChars="-1" w:right="-107" w:rightChars="-51" w:hanging="2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其他：□静液压试验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尺寸          □坠落试验     □拉伸屈服强度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烘箱试验  </w:t>
            </w:r>
          </w:p>
          <w:p>
            <w:pPr>
              <w:ind w:leftChars="-1" w:right="-107" w:rightChars="-51" w:hanging="2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□维卡软化点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落锤冲击试验  □扁平试验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环柔性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环刚度 </w:t>
            </w:r>
          </w:p>
          <w:p>
            <w:pPr>
              <w:ind w:right="-107" w:rightChars="-51" w:firstLine="630" w:firstLineChars="3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□纵向回缩率  □断裂伸长率    □复原率       □拉伸强度      □简支梁冲击试验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  <w:jc w:val="center"/>
        </w:trPr>
        <w:tc>
          <w:tcPr>
            <w:tcW w:w="1065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24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</w:pPr>
            <w:r>
              <w:rPr>
                <w:rFonts w:hint="eastAsia"/>
              </w:rPr>
              <w:t>□PVC-U排水管材</w:t>
            </w:r>
          </w:p>
        </w:tc>
        <w:tc>
          <w:tcPr>
            <w:tcW w:w="245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</w:pPr>
            <w:r>
              <w:rPr>
                <w:rFonts w:hint="eastAsia"/>
              </w:rPr>
              <w:t>□PVC-U排水管件</w:t>
            </w:r>
          </w:p>
        </w:tc>
        <w:tc>
          <w:tcPr>
            <w:tcW w:w="245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</w:pPr>
            <w:r>
              <w:rPr>
                <w:rFonts w:hint="eastAsia"/>
              </w:rPr>
              <w:t>□PVC-U给水管材</w:t>
            </w:r>
          </w:p>
        </w:tc>
        <w:tc>
          <w:tcPr>
            <w:tcW w:w="24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left"/>
            </w:pPr>
            <w:r>
              <w:rPr>
                <w:rFonts w:hint="eastAsia"/>
              </w:rPr>
              <w:t>□PVC-U给水管件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  <w:jc w:val="center"/>
        </w:trPr>
        <w:tc>
          <w:tcPr>
            <w:tcW w:w="1065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</w:pPr>
          </w:p>
        </w:tc>
        <w:tc>
          <w:tcPr>
            <w:tcW w:w="24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</w:pPr>
            <w:r>
              <w:rPr>
                <w:rFonts w:hint="eastAsia"/>
              </w:rPr>
              <w:t>□PE给水管材</w:t>
            </w:r>
          </w:p>
        </w:tc>
        <w:tc>
          <w:tcPr>
            <w:tcW w:w="245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</w:pPr>
            <w:r>
              <w:rPr>
                <w:rFonts w:hint="eastAsia"/>
              </w:rPr>
              <w:t>□PE双壁波纹管</w:t>
            </w:r>
          </w:p>
        </w:tc>
        <w:tc>
          <w:tcPr>
            <w:tcW w:w="245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</w:pPr>
            <w:r>
              <w:rPr>
                <w:rFonts w:hint="eastAsia"/>
              </w:rPr>
              <w:t>□ PE缠绕结构壁管</w:t>
            </w:r>
          </w:p>
        </w:tc>
        <w:tc>
          <w:tcPr>
            <w:tcW w:w="24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left"/>
            </w:pPr>
            <w:r>
              <w:rPr>
                <w:rFonts w:hint="eastAsia"/>
              </w:rPr>
              <w:t>□PVC-U双壁波纹管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spacing w:line="34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  <w:jc w:val="center"/>
        </w:trPr>
        <w:tc>
          <w:tcPr>
            <w:tcW w:w="1065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</w:pPr>
          </w:p>
        </w:tc>
        <w:tc>
          <w:tcPr>
            <w:tcW w:w="24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</w:pPr>
            <w:r>
              <w:rPr>
                <w:rFonts w:hint="eastAsia"/>
              </w:rPr>
              <w:t xml:space="preserve">□PP-R管材 </w:t>
            </w:r>
          </w:p>
        </w:tc>
        <w:tc>
          <w:tcPr>
            <w:tcW w:w="245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</w:pPr>
            <w:r>
              <w:rPr>
                <w:rFonts w:hint="eastAsia"/>
              </w:rPr>
              <w:t>□PP-R管件</w:t>
            </w:r>
          </w:p>
        </w:tc>
        <w:tc>
          <w:tcPr>
            <w:tcW w:w="245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</w:pPr>
            <w:r>
              <w:rPr>
                <w:rFonts w:hint="eastAsia"/>
              </w:rPr>
              <w:t>□地下通信管</w:t>
            </w:r>
          </w:p>
        </w:tc>
        <w:tc>
          <w:tcPr>
            <w:tcW w:w="245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left"/>
            </w:pPr>
            <w:r>
              <w:rPr>
                <w:rFonts w:hint="eastAsia"/>
              </w:rPr>
              <w:t>□其它：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spacing w:line="34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5" w:hRule="atLeast"/>
          <w:jc w:val="center"/>
        </w:trPr>
        <w:tc>
          <w:tcPr>
            <w:tcW w:w="1065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802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建筑排水用硬聚氯乙烯管材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GB/T 5836.1-2018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《</w:t>
            </w:r>
            <w:r>
              <w:rPr>
                <w:rFonts w:hint="eastAsia"/>
                <w:szCs w:val="21"/>
              </w:rPr>
              <w:t>埋地用聚乙烯</w:t>
            </w:r>
            <w:r>
              <w:rPr>
                <w:szCs w:val="21"/>
              </w:rPr>
              <w:t>PE</w:t>
            </w:r>
            <w:r>
              <w:rPr>
                <w:rFonts w:hint="eastAsia"/>
                <w:szCs w:val="21"/>
              </w:rPr>
              <w:t>双壁波纹管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 xml:space="preserve"> GB/T 19472</w:t>
            </w:r>
            <w:r>
              <w:rPr>
                <w:szCs w:val="21"/>
              </w:rPr>
              <w:t>.1</w:t>
            </w:r>
            <w:r>
              <w:rPr>
                <w:rFonts w:hint="eastAsia"/>
                <w:szCs w:val="21"/>
              </w:rPr>
              <w:t>-2019</w:t>
            </w:r>
          </w:p>
          <w:p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建筑排水用硬聚氯乙烯管件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GB/T 5836.2-2018</w:t>
            </w: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埋地用聚乙烯</w:t>
            </w:r>
            <w:r>
              <w:rPr>
                <w:szCs w:val="21"/>
              </w:rPr>
              <w:t>PE</w:t>
            </w:r>
            <w:r>
              <w:rPr>
                <w:rFonts w:hint="eastAsia"/>
                <w:szCs w:val="21"/>
              </w:rPr>
              <w:t>缠绕结构管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19472</w:t>
            </w:r>
            <w:r>
              <w:rPr>
                <w:szCs w:val="21"/>
              </w:rPr>
              <w:t>.2</w:t>
            </w:r>
            <w:r>
              <w:rPr>
                <w:rFonts w:hint="eastAsia"/>
                <w:szCs w:val="21"/>
              </w:rPr>
              <w:t>-2017</w:t>
            </w:r>
          </w:p>
          <w:p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给水用硬聚氯乙烯（PVC-U）管材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GB/T 10002.1-2023</w:t>
            </w:r>
          </w:p>
          <w:p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给水用硬聚氯乙烯（PVC-U）管件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 xml:space="preserve">GB/T 10002.2-2023    </w:t>
            </w:r>
          </w:p>
          <w:p>
            <w:pPr>
              <w:spacing w:line="340" w:lineRule="exact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冷热水用聚丙烯管材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18742</w:t>
            </w:r>
            <w:r>
              <w:rPr>
                <w:szCs w:val="21"/>
              </w:rPr>
              <w:t>.2</w:t>
            </w:r>
            <w:r>
              <w:rPr>
                <w:rFonts w:hint="eastAsia"/>
                <w:szCs w:val="21"/>
              </w:rPr>
              <w:t xml:space="preserve">-2017    </w:t>
            </w: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冷热水用聚丙烯管件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18742</w:t>
            </w:r>
            <w:r>
              <w:rPr>
                <w:szCs w:val="21"/>
              </w:rPr>
              <w:t>.3</w:t>
            </w:r>
            <w:r>
              <w:rPr>
                <w:rFonts w:hint="eastAsia"/>
                <w:szCs w:val="21"/>
              </w:rPr>
              <w:t>-2017</w:t>
            </w:r>
          </w:p>
          <w:p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给水用聚乙烯管材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 xml:space="preserve"> GB/T 13663.2-2018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《</w:t>
            </w:r>
            <w:r>
              <w:rPr>
                <w:rFonts w:hint="eastAsia"/>
              </w:rPr>
              <w:t>地下通信管道用塑料管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 xml:space="preserve">YD/T 841.2-2024   </w:t>
            </w:r>
          </w:p>
          <w:p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PVC-U双壁波纹管材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 xml:space="preserve">GB/T 18477.1-2007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其他</w:t>
            </w: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生产批号</w:t>
            </w:r>
          </w:p>
        </w:tc>
        <w:tc>
          <w:tcPr>
            <w:tcW w:w="24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宋体" w:hAnsi="宋体"/>
                <w:spacing w:val="-12"/>
                <w:szCs w:val="21"/>
              </w:rPr>
              <w:t>规格型号</w:t>
            </w:r>
          </w:p>
        </w:tc>
        <w:tc>
          <w:tcPr>
            <w:tcW w:w="275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08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337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75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337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93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b/>
                <w:szCs w:val="21"/>
              </w:rPr>
            </w:pPr>
          </w:p>
        </w:tc>
        <w:tc>
          <w:tcPr>
            <w:tcW w:w="337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35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</w:t>
            </w:r>
          </w:p>
        </w:tc>
        <w:tc>
          <w:tcPr>
            <w:tcW w:w="337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tblpX="10823" w:tblpY="-4816"/>
        <w:tblOverlap w:val="never"/>
        <w:tblW w:w="4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5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50" w:type="dxa"/>
          </w:tcPr>
          <w:p/>
        </w:tc>
      </w:tr>
    </w:tbl>
    <w:tbl>
      <w:tblPr>
        <w:tblStyle w:val="5"/>
        <w:tblpPr w:leftFromText="180" w:rightFromText="180" w:vertAnchor="text" w:tblpX="10823" w:tblpY="-3656"/>
        <w:tblOverlap w:val="never"/>
        <w:tblW w:w="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750" w:type="dxa"/>
          </w:tcPr>
          <w:p/>
        </w:tc>
      </w:tr>
    </w:tbl>
    <w:p>
      <w:pPr>
        <w:rPr>
          <w:sz w:val="15"/>
          <w:szCs w:val="15"/>
        </w:rPr>
      </w:pPr>
    </w:p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120" w:afterLines="50"/>
      <w:rPr>
        <w:rFonts w:ascii="宋体" w:hAnsi="宋体"/>
        <w:b/>
        <w:spacing w:val="20"/>
        <w:sz w:val="13"/>
        <w:szCs w:val="13"/>
      </w:rPr>
    </w:pPr>
    <w:r>
      <w:rPr>
        <w:rStyle w:val="7"/>
        <w:rFonts w:hint="eastAsia"/>
        <w:b w:val="0"/>
        <w:sz w:val="18"/>
        <w:szCs w:val="18"/>
      </w:rPr>
      <w:t>委托单编号：WJWT-E10-01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D32B31"/>
    <w:rsid w:val="00002AC8"/>
    <w:rsid w:val="000516E1"/>
    <w:rsid w:val="000E5533"/>
    <w:rsid w:val="0010639B"/>
    <w:rsid w:val="00132BDA"/>
    <w:rsid w:val="001439CD"/>
    <w:rsid w:val="001679EA"/>
    <w:rsid w:val="00197290"/>
    <w:rsid w:val="001A7ACD"/>
    <w:rsid w:val="001B3C2A"/>
    <w:rsid w:val="002460DD"/>
    <w:rsid w:val="002A7FAB"/>
    <w:rsid w:val="003041C2"/>
    <w:rsid w:val="0036496B"/>
    <w:rsid w:val="00364DF0"/>
    <w:rsid w:val="003C6F7F"/>
    <w:rsid w:val="00403CDE"/>
    <w:rsid w:val="004505C3"/>
    <w:rsid w:val="0047508A"/>
    <w:rsid w:val="00493F03"/>
    <w:rsid w:val="004D73B2"/>
    <w:rsid w:val="00502A31"/>
    <w:rsid w:val="00522BA9"/>
    <w:rsid w:val="00524EF1"/>
    <w:rsid w:val="005964E1"/>
    <w:rsid w:val="005C5613"/>
    <w:rsid w:val="006840AC"/>
    <w:rsid w:val="006E7067"/>
    <w:rsid w:val="006F5F76"/>
    <w:rsid w:val="007550A3"/>
    <w:rsid w:val="0076128D"/>
    <w:rsid w:val="00810B13"/>
    <w:rsid w:val="008357C3"/>
    <w:rsid w:val="00862EBD"/>
    <w:rsid w:val="00874B87"/>
    <w:rsid w:val="00883527"/>
    <w:rsid w:val="008F211B"/>
    <w:rsid w:val="00924D30"/>
    <w:rsid w:val="00925022"/>
    <w:rsid w:val="009815CB"/>
    <w:rsid w:val="009A784D"/>
    <w:rsid w:val="009B54BA"/>
    <w:rsid w:val="009E6A21"/>
    <w:rsid w:val="00A7635A"/>
    <w:rsid w:val="00AC1C9D"/>
    <w:rsid w:val="00AE3B4D"/>
    <w:rsid w:val="00BC7463"/>
    <w:rsid w:val="00BF5947"/>
    <w:rsid w:val="00C06CC2"/>
    <w:rsid w:val="00CA7D01"/>
    <w:rsid w:val="00CE383A"/>
    <w:rsid w:val="00D32B31"/>
    <w:rsid w:val="00D575C7"/>
    <w:rsid w:val="00D90C6D"/>
    <w:rsid w:val="00DB7A7D"/>
    <w:rsid w:val="00DC1A0C"/>
    <w:rsid w:val="00DD10FB"/>
    <w:rsid w:val="00DE0BE0"/>
    <w:rsid w:val="00DF6109"/>
    <w:rsid w:val="00E57815"/>
    <w:rsid w:val="00E649BD"/>
    <w:rsid w:val="00E817C0"/>
    <w:rsid w:val="00EA2E38"/>
    <w:rsid w:val="00EE11EA"/>
    <w:rsid w:val="00F07FA4"/>
    <w:rsid w:val="00F22105"/>
    <w:rsid w:val="00F43AC5"/>
    <w:rsid w:val="00F44792"/>
    <w:rsid w:val="00FB16B5"/>
    <w:rsid w:val="00FC64C4"/>
    <w:rsid w:val="00FF58AE"/>
    <w:rsid w:val="04845FC7"/>
    <w:rsid w:val="04ED472D"/>
    <w:rsid w:val="077E4C49"/>
    <w:rsid w:val="109100B0"/>
    <w:rsid w:val="122E07AA"/>
    <w:rsid w:val="19783AB2"/>
    <w:rsid w:val="1E962044"/>
    <w:rsid w:val="23B9268E"/>
    <w:rsid w:val="326F6B1B"/>
    <w:rsid w:val="332C1F6D"/>
    <w:rsid w:val="36311852"/>
    <w:rsid w:val="42F37D3C"/>
    <w:rsid w:val="46346A16"/>
    <w:rsid w:val="46702BF5"/>
    <w:rsid w:val="48867ABF"/>
    <w:rsid w:val="4A524F01"/>
    <w:rsid w:val="4C4D038B"/>
    <w:rsid w:val="4C86625F"/>
    <w:rsid w:val="59E4282C"/>
    <w:rsid w:val="5AEC09A8"/>
    <w:rsid w:val="5DBE67B8"/>
    <w:rsid w:val="658A5FC0"/>
    <w:rsid w:val="67836835"/>
    <w:rsid w:val="7A78130A"/>
    <w:rsid w:val="7C6E29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D67F83-057B-4C96-B9C5-D797A45571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829</Words>
  <Characters>1184</Characters>
  <Lines>10</Lines>
  <Paragraphs>3</Paragraphs>
  <TotalTime>4</TotalTime>
  <ScaleCrop>false</ScaleCrop>
  <LinksUpToDate>false</LinksUpToDate>
  <CharactersWithSpaces>1381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2025-05-17T01:14:00Z</dcterms:created>
  <dc:creator>qqq</dc:creator>
  <cp:lastModifiedBy>Rl</cp:lastModifiedBy>
  <cp:lastPrinted>2019-09-19T03:19:00Z</cp:lastPrinted>
  <dcterms:modified xsi:type="dcterms:W3CDTF">2025-08-11T02:00:07Z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A1A25179101947828CD514CF26CBCF50_13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