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19CE54">
      <w:pPr>
        <w:jc w:val="center"/>
        <w:rPr>
          <w:bCs/>
        </w:rPr>
      </w:pPr>
      <w:r>
        <w:rPr>
          <w:rFonts w:hint="eastAsia" w:ascii="宋体" w:hAnsi="宋体"/>
          <w:b/>
          <w:sz w:val="36"/>
          <w:szCs w:val="36"/>
        </w:rPr>
        <w:t>钢管检验检测委托协议书</w:t>
      </w:r>
      <w:r>
        <w:rPr>
          <w:rFonts w:hint="eastAsia" w:ascii="宋体" w:hAnsi="宋体"/>
          <w:szCs w:val="21"/>
        </w:rPr>
        <w:t xml:space="preserve">                                                                          </w:t>
      </w:r>
    </w:p>
    <w:tbl>
      <w:tblPr>
        <w:tblStyle w:val="5"/>
        <w:tblW w:w="106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"/>
        <w:gridCol w:w="1034"/>
        <w:gridCol w:w="1796"/>
        <w:gridCol w:w="282"/>
        <w:gridCol w:w="143"/>
        <w:gridCol w:w="1062"/>
        <w:gridCol w:w="1488"/>
        <w:gridCol w:w="567"/>
        <w:gridCol w:w="425"/>
        <w:gridCol w:w="284"/>
        <w:gridCol w:w="141"/>
        <w:gridCol w:w="567"/>
        <w:gridCol w:w="284"/>
        <w:gridCol w:w="1843"/>
        <w:gridCol w:w="353"/>
      </w:tblGrid>
      <w:tr w14:paraId="7D461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5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7B10729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71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3827EC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2A719E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835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76655C0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restart"/>
            <w:tcBorders>
              <w:top w:val="nil"/>
              <w:left w:val="single" w:color="auto" w:sz="12" w:space="0"/>
              <w:right w:val="nil"/>
            </w:tcBorders>
            <w:textDirection w:val="tbRlV"/>
            <w:vAlign w:val="center"/>
          </w:tcPr>
          <w:p w14:paraId="1FB63105">
            <w:pPr>
              <w:widowControl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14:paraId="75476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E2D9439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71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DAB954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241F3D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3917279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 w14:paraId="7A47180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1FF4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0593686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71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475366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1C3DE4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E9A891C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 w14:paraId="1C7CEF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5317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C8CC2D1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71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EF7460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ED81A0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DB639F0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 w14:paraId="2930637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8CD5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9392F60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71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9467CEE">
            <w:pPr>
              <w:spacing w:line="52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B8CF9C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9747B1D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 w14:paraId="5C8582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DA3D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4996D10">
            <w:pPr>
              <w:spacing w:line="52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882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DF4E55A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 w14:paraId="711ADBA3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5B5E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9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4B89E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224D5A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96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9DE7054">
            <w:pPr>
              <w:spacing w:line="240" w:lineRule="exact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62C6CFEB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DAF430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64620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DFC5BF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70E251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39D049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 w14:paraId="0086E733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7131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9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271B32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95C781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96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83710A">
            <w:pPr>
              <w:spacing w:line="240" w:lineRule="exact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3D4F46F3">
            <w:pPr>
              <w:spacing w:line="240" w:lineRule="exact"/>
              <w:rPr>
                <w:szCs w:val="21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52B11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21E44B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1D1D8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FB1AB7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A46449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 w14:paraId="75A79B26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6DBE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53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067BDE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96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5E683B">
            <w:pPr>
              <w:spacing w:line="240" w:lineRule="exact"/>
              <w:ind w:firstLine="210" w:firstLine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487" w:type="dxa"/>
            <w:gridSpan w:val="3"/>
            <w:tcBorders>
              <w:left w:val="nil"/>
              <w:right w:val="single" w:color="auto" w:sz="4" w:space="0"/>
            </w:tcBorders>
            <w:vAlign w:val="center"/>
          </w:tcPr>
          <w:p w14:paraId="306D450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F29CF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F02CA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B631CD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 w14:paraId="4B332E87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2BE0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5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1A8C40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96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0BB19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87" w:type="dxa"/>
            <w:gridSpan w:val="3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FEBAB1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5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36AFAE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 w14:paraId="38D0AFED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54B6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5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07489EB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353" w:type="dxa"/>
            <w:vMerge w:val="continue"/>
            <w:tcBorders>
              <w:left w:val="nil"/>
              <w:right w:val="nil"/>
            </w:tcBorders>
          </w:tcPr>
          <w:p w14:paraId="358FA07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6CB2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5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27AE1DF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 w14:paraId="716D98D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9FA5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45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7BC9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5338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0B1F1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AB573B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E295E4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☑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 w14:paraId="0ADD53B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86D2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145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A5BA47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8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B8546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0C952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F9F484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☑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 w14:paraId="1020B47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139F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4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6F6AF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175BD9B2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882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57A4659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《低压流体输送用焊接钢管》</w:t>
            </w:r>
            <w:r>
              <w:rPr>
                <w:szCs w:val="21"/>
              </w:rPr>
              <w:t>GB/T 3091</w:t>
            </w:r>
            <w:r>
              <w:rPr>
                <w:rFonts w:hAnsi="宋体"/>
                <w:szCs w:val="21"/>
              </w:rPr>
              <w:t>－</w:t>
            </w:r>
            <w:r>
              <w:rPr>
                <w:szCs w:val="21"/>
              </w:rPr>
              <w:t>20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szCs w:val="21"/>
              </w:rPr>
              <w:t>5</w:t>
            </w:r>
          </w:p>
          <w:p w14:paraId="34CF5C00"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《</w:t>
            </w:r>
            <w:r>
              <w:rPr>
                <w:rFonts w:hint="eastAsia"/>
                <w:szCs w:val="21"/>
              </w:rPr>
              <w:t>输送流体用无缝钢管》</w:t>
            </w:r>
            <w:r>
              <w:rPr>
                <w:szCs w:val="21"/>
              </w:rPr>
              <w:t>GB/T 8163</w:t>
            </w:r>
            <w:r>
              <w:rPr>
                <w:rFonts w:hAnsi="宋体"/>
                <w:szCs w:val="21"/>
              </w:rPr>
              <w:t>－</w:t>
            </w:r>
            <w:r>
              <w:rPr>
                <w:szCs w:val="21"/>
              </w:rPr>
              <w:t>2018</w:t>
            </w:r>
          </w:p>
          <w:p w14:paraId="398E7DE8"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《</w:t>
            </w:r>
            <w:r>
              <w:rPr>
                <w:rFonts w:hint="eastAsia"/>
                <w:szCs w:val="21"/>
              </w:rPr>
              <w:t>不锈钢卡压式管件组件第2部分：连接用薄壁不锈钢钢管》GB/T19228.2-2011</w:t>
            </w:r>
          </w:p>
          <w:p w14:paraId="1535F1A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 《输送流体用不锈钢钢管》GB/T12771-2019</w:t>
            </w:r>
          </w:p>
          <w:p w14:paraId="0502D7D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 《一般结构用焊接钢管》SY/T5768-2016</w:t>
            </w:r>
          </w:p>
          <w:p w14:paraId="351E9C6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其他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 w14:paraId="7FC7459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879B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A3CC3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51C36CC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882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57ED69C">
            <w:pPr>
              <w:spacing w:line="360" w:lineRule="auto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黑体" w:asciiTheme="minorEastAsia" w:hAnsiTheme="minorEastAsia" w:eastAsiaTheme="minorEastAsia"/>
                <w:b/>
                <w:bCs/>
                <w:szCs w:val="21"/>
              </w:rPr>
              <w:t>□ 力学性能    □ 弯曲试验（</w:t>
            </w:r>
            <w:r>
              <w:rPr>
                <w:rFonts w:hint="eastAsia" w:hAnsi="宋体"/>
                <w:sz w:val="18"/>
                <w:szCs w:val="18"/>
              </w:rPr>
              <w:t>外径≤22mm;≤60.3mm</w:t>
            </w:r>
            <w:r>
              <w:rPr>
                <w:rFonts w:hint="eastAsia" w:cs="黑体" w:asciiTheme="minorEastAsia" w:hAnsiTheme="minorEastAsia" w:eastAsiaTheme="minorEastAsia"/>
                <w:b/>
                <w:bCs/>
                <w:szCs w:val="21"/>
              </w:rPr>
              <w:t>）   □ 压扁试验（</w:t>
            </w:r>
            <w:r>
              <w:rPr>
                <w:rFonts w:hint="eastAsia" w:hAnsi="宋体"/>
                <w:sz w:val="18"/>
                <w:szCs w:val="18"/>
              </w:rPr>
              <w:t>外径&gt;22~600mm; &gt;60.3mm</w:t>
            </w:r>
            <w:r>
              <w:rPr>
                <w:rFonts w:hint="eastAsia" w:cs="黑体" w:asciiTheme="minorEastAsia" w:hAnsiTheme="minorEastAsia" w:eastAsiaTheme="minorEastAsia"/>
                <w:b/>
                <w:bCs/>
                <w:szCs w:val="21"/>
              </w:rPr>
              <w:t>）</w:t>
            </w:r>
          </w:p>
          <w:p w14:paraId="50204DCE">
            <w:pPr>
              <w:spacing w:line="360" w:lineRule="auto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□ 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 xml:space="preserve">镀锌层重量   □ 均匀性   □ 附着力  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□ 镀锌层厚度（近似值） </w:t>
            </w:r>
            <w:r>
              <w:rPr>
                <w:rFonts w:hint="eastAsia" w:ascii="宋体" w:hAnsi="宋体" w:cs="宋体"/>
                <w:szCs w:val="21"/>
              </w:rPr>
              <w:t>□ 复检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□其他： 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 w14:paraId="729355C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E6CF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859C8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0AA64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规格型号</w:t>
            </w:r>
          </w:p>
        </w:tc>
        <w:tc>
          <w:tcPr>
            <w:tcW w:w="269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81F6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 厂家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5C7AA6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炉号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AF091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513454D"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 w14:paraId="4371F72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F33F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07E159">
            <w:pPr>
              <w:jc w:val="center"/>
              <w:rPr>
                <w:szCs w:val="21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CBC3E5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牌号：            </w:t>
            </w:r>
          </w:p>
          <w:p w14:paraId="2A08EB0A">
            <w:pPr>
              <w:spacing w:line="360" w:lineRule="auto"/>
              <w:rPr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 xml:space="preserve">规格：            </w:t>
            </w:r>
          </w:p>
        </w:tc>
        <w:tc>
          <w:tcPr>
            <w:tcW w:w="269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E613F03">
            <w:pPr>
              <w:spacing w:line="360" w:lineRule="auto"/>
              <w:ind w:left="90" w:hanging="90" w:hangingChars="5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896AC89">
            <w:pPr>
              <w:spacing w:line="260" w:lineRule="exact"/>
              <w:ind w:left="105" w:hanging="105" w:hangingChars="50"/>
              <w:jc w:val="center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A35A0D">
            <w:pPr>
              <w:spacing w:line="260" w:lineRule="exact"/>
              <w:ind w:left="105" w:hanging="105" w:hangingChars="50"/>
              <w:jc w:val="center"/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FF9E15C">
            <w:pPr>
              <w:spacing w:line="260" w:lineRule="exact"/>
              <w:ind w:left="105" w:hanging="105" w:hangingChars="50"/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 w14:paraId="073B35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D992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75E7C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88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76E4537">
            <w:pPr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 w14:paraId="7E14C78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F992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FCAB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88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CD90E9D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4BDC4247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6E446ADA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6E78EC77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bottom w:val="nil"/>
              <w:right w:val="nil"/>
            </w:tcBorders>
          </w:tcPr>
          <w:p w14:paraId="34C9BCF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05954DCE">
      <w:pPr>
        <w:jc w:val="center"/>
        <w:rPr>
          <w:sz w:val="18"/>
        </w:rPr>
      </w:pPr>
    </w:p>
    <w:sectPr>
      <w:headerReference r:id="rId3" w:type="default"/>
      <w:pgSz w:w="11906" w:h="16838"/>
      <w:pgMar w:top="964" w:right="1134" w:bottom="964" w:left="1134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FB4FDB">
    <w:pPr>
      <w:jc w:val="left"/>
      <w:rPr>
        <w:rFonts w:ascii="宋体" w:hAnsi="宋体"/>
        <w:b/>
        <w:sz w:val="18"/>
        <w:szCs w:val="18"/>
      </w:rPr>
    </w:pPr>
    <w:r>
      <w:rPr>
        <w:rStyle w:val="7"/>
        <w:rFonts w:hint="eastAsia"/>
        <w:b w:val="0"/>
        <w:sz w:val="18"/>
        <w:szCs w:val="18"/>
      </w:rPr>
      <w:t>委托单编号：</w:t>
    </w:r>
    <w:r>
      <w:rPr>
        <w:rFonts w:hint="eastAsia" w:ascii="新宋体" w:hAnsi="新宋体" w:eastAsia="新宋体" w:cs="新宋体"/>
        <w:sz w:val="18"/>
        <w:szCs w:val="18"/>
      </w:rPr>
      <w:t>WJWT-E</w:t>
    </w:r>
    <w:r>
      <w:rPr>
        <w:rFonts w:hint="eastAsia" w:ascii="新宋体" w:hAnsi="新宋体" w:eastAsia="新宋体" w:cs="新宋体"/>
        <w:sz w:val="18"/>
        <w:szCs w:val="18"/>
        <w:lang w:val="en-US" w:eastAsia="zh-CN"/>
      </w:rPr>
      <w:t>23</w:t>
    </w:r>
    <w:r>
      <w:rPr>
        <w:rFonts w:hint="eastAsia" w:ascii="新宋体" w:hAnsi="新宋体" w:eastAsia="新宋体" w:cs="新宋体"/>
        <w:sz w:val="18"/>
        <w:szCs w:val="18"/>
      </w:rPr>
      <w:t>-01</w:t>
    </w:r>
  </w:p>
  <w:p w14:paraId="7921B18E">
    <w:pPr>
      <w:pStyle w:val="4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 w14:paraId="2F520F44">
    <w:pPr>
      <w:pStyle w:val="4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UzYzZlMThlZDg4ZGNlNjVkNDMzZjgzODBmNmU5MWIifQ=="/>
  </w:docVars>
  <w:rsids>
    <w:rsidRoot w:val="002002AB"/>
    <w:rsid w:val="00001F60"/>
    <w:rsid w:val="00031A3E"/>
    <w:rsid w:val="00055F48"/>
    <w:rsid w:val="00065C3A"/>
    <w:rsid w:val="0006635A"/>
    <w:rsid w:val="00076F4A"/>
    <w:rsid w:val="000C55FC"/>
    <w:rsid w:val="00111852"/>
    <w:rsid w:val="001F1E1A"/>
    <w:rsid w:val="001F6C5C"/>
    <w:rsid w:val="002002AB"/>
    <w:rsid w:val="00225FCA"/>
    <w:rsid w:val="00226C07"/>
    <w:rsid w:val="00254B12"/>
    <w:rsid w:val="00260983"/>
    <w:rsid w:val="002630A7"/>
    <w:rsid w:val="0027690E"/>
    <w:rsid w:val="002E187B"/>
    <w:rsid w:val="002E3DEA"/>
    <w:rsid w:val="00314E54"/>
    <w:rsid w:val="00324F34"/>
    <w:rsid w:val="00376700"/>
    <w:rsid w:val="00386802"/>
    <w:rsid w:val="003C1AF0"/>
    <w:rsid w:val="003C4D15"/>
    <w:rsid w:val="003E06D5"/>
    <w:rsid w:val="003F3FF7"/>
    <w:rsid w:val="004144DA"/>
    <w:rsid w:val="00483D9D"/>
    <w:rsid w:val="004D0DC3"/>
    <w:rsid w:val="004E1DA6"/>
    <w:rsid w:val="00523C8E"/>
    <w:rsid w:val="00526EC5"/>
    <w:rsid w:val="005A4703"/>
    <w:rsid w:val="005D5832"/>
    <w:rsid w:val="005F5919"/>
    <w:rsid w:val="006006A6"/>
    <w:rsid w:val="00646A00"/>
    <w:rsid w:val="006B0969"/>
    <w:rsid w:val="00710A16"/>
    <w:rsid w:val="00741C3F"/>
    <w:rsid w:val="00770C10"/>
    <w:rsid w:val="007816CD"/>
    <w:rsid w:val="00791682"/>
    <w:rsid w:val="007C6C87"/>
    <w:rsid w:val="00800B4C"/>
    <w:rsid w:val="00810205"/>
    <w:rsid w:val="00811B04"/>
    <w:rsid w:val="008D73CB"/>
    <w:rsid w:val="008F2A32"/>
    <w:rsid w:val="008F519D"/>
    <w:rsid w:val="00957FC6"/>
    <w:rsid w:val="009A3336"/>
    <w:rsid w:val="009D74A7"/>
    <w:rsid w:val="00A121F0"/>
    <w:rsid w:val="00A50615"/>
    <w:rsid w:val="00AA6FDF"/>
    <w:rsid w:val="00AB01EE"/>
    <w:rsid w:val="00AC52FB"/>
    <w:rsid w:val="00AD6F53"/>
    <w:rsid w:val="00AE1B9C"/>
    <w:rsid w:val="00B057EA"/>
    <w:rsid w:val="00B15F52"/>
    <w:rsid w:val="00B25732"/>
    <w:rsid w:val="00B76ABB"/>
    <w:rsid w:val="00BA3A0C"/>
    <w:rsid w:val="00BD4BA1"/>
    <w:rsid w:val="00BE2DFD"/>
    <w:rsid w:val="00C07DE8"/>
    <w:rsid w:val="00C114BF"/>
    <w:rsid w:val="00C630E4"/>
    <w:rsid w:val="00C63E71"/>
    <w:rsid w:val="00CD6022"/>
    <w:rsid w:val="00CD63D1"/>
    <w:rsid w:val="00CE7869"/>
    <w:rsid w:val="00CF2445"/>
    <w:rsid w:val="00D64D6A"/>
    <w:rsid w:val="00E1775F"/>
    <w:rsid w:val="00E27836"/>
    <w:rsid w:val="00E27F68"/>
    <w:rsid w:val="00E83C63"/>
    <w:rsid w:val="00EB7AC5"/>
    <w:rsid w:val="00ED1C26"/>
    <w:rsid w:val="00F117EF"/>
    <w:rsid w:val="00F37A40"/>
    <w:rsid w:val="00F42434"/>
    <w:rsid w:val="00F459F2"/>
    <w:rsid w:val="00F71D2E"/>
    <w:rsid w:val="00FB250E"/>
    <w:rsid w:val="09C40E4C"/>
    <w:rsid w:val="163859AC"/>
    <w:rsid w:val="18C76F05"/>
    <w:rsid w:val="23774D41"/>
    <w:rsid w:val="2395750E"/>
    <w:rsid w:val="23A50544"/>
    <w:rsid w:val="25A15D96"/>
    <w:rsid w:val="2BD30200"/>
    <w:rsid w:val="332E3D55"/>
    <w:rsid w:val="3CBA4AB7"/>
    <w:rsid w:val="3DD57FBE"/>
    <w:rsid w:val="3F9756E2"/>
    <w:rsid w:val="4AB2087B"/>
    <w:rsid w:val="4B6520E3"/>
    <w:rsid w:val="4CF631B2"/>
    <w:rsid w:val="5864178F"/>
    <w:rsid w:val="586E4D6C"/>
    <w:rsid w:val="58924FAF"/>
    <w:rsid w:val="69DB755E"/>
    <w:rsid w:val="6E5934EC"/>
    <w:rsid w:val="75FC75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qFormat/>
    <w:uiPriority w:val="0"/>
    <w:pPr>
      <w:jc w:val="center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正文文本 Char"/>
    <w:basedOn w:val="6"/>
    <w:link w:val="2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548</Words>
  <Characters>779</Characters>
  <Lines>7</Lines>
  <Paragraphs>2</Paragraphs>
  <TotalTime>0</TotalTime>
  <ScaleCrop>false</ScaleCrop>
  <LinksUpToDate>false</LinksUpToDate>
  <CharactersWithSpaces>976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2017-11-22T07:45:00Z</dcterms:created>
  <dc:creator>qqq</dc:creator>
  <cp:lastModifiedBy>Azzurra</cp:lastModifiedBy>
  <cp:lastPrinted>2019-03-18T03:47:00Z</cp:lastPrinted>
  <dcterms:modified xsi:type="dcterms:W3CDTF">2025-10-09T06:43:44Z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C37E6CFB34094AB0BB32526DF3512B57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